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5" w:rsidRPr="00E367B5" w:rsidRDefault="00603735" w:rsidP="00603735">
      <w:pPr>
        <w:jc w:val="right"/>
        <w:rPr>
          <w:rFonts w:ascii="Calibri" w:hAnsi="Calibri"/>
          <w:i/>
          <w:sz w:val="22"/>
          <w:szCs w:val="22"/>
        </w:rPr>
      </w:pPr>
      <w:bookmarkStart w:id="0" w:name="_Hlk24091053"/>
      <w:r>
        <w:rPr>
          <w:rFonts w:ascii="Calibri" w:hAnsi="Calibri"/>
          <w:i/>
          <w:sz w:val="22"/>
          <w:szCs w:val="22"/>
        </w:rPr>
        <w:t>Załącznik nr 11</w:t>
      </w:r>
      <w:r w:rsidRPr="00E367B5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>Wykaz dostaw dla szkół</w:t>
      </w:r>
    </w:p>
    <w:p w:rsidR="00603735" w:rsidRPr="00E367B5" w:rsidRDefault="00603735" w:rsidP="00603735">
      <w:pPr>
        <w:rPr>
          <w:rFonts w:ascii="Calibri" w:hAnsi="Calibri"/>
          <w:sz w:val="22"/>
          <w:szCs w:val="22"/>
          <w:u w:val="single"/>
        </w:rPr>
      </w:pPr>
    </w:p>
    <w:p w:rsidR="00603735" w:rsidRPr="00E367B5" w:rsidRDefault="00603735" w:rsidP="00603735">
      <w:pPr>
        <w:jc w:val="center"/>
        <w:rPr>
          <w:rFonts w:ascii="Calibri" w:hAnsi="Calibri"/>
          <w:sz w:val="22"/>
          <w:szCs w:val="22"/>
        </w:rPr>
      </w:pPr>
    </w:p>
    <w:p w:rsidR="00603735" w:rsidRDefault="00603735" w:rsidP="00603735">
      <w:pPr>
        <w:jc w:val="center"/>
        <w:rPr>
          <w:rFonts w:ascii="Calibri" w:hAnsi="Calibri"/>
          <w:sz w:val="22"/>
          <w:szCs w:val="22"/>
        </w:rPr>
      </w:pPr>
      <w:r w:rsidRPr="00E367B5">
        <w:rPr>
          <w:rFonts w:ascii="Calibri" w:hAnsi="Calibri"/>
          <w:sz w:val="22"/>
          <w:szCs w:val="22"/>
        </w:rPr>
        <w:t>W ramach realizacji przedmiotu zamówienia określonego w SIWZ dla zamówi</w:t>
      </w:r>
      <w:r>
        <w:rPr>
          <w:rFonts w:ascii="Calibri" w:hAnsi="Calibri"/>
          <w:sz w:val="22"/>
          <w:szCs w:val="22"/>
        </w:rPr>
        <w:t>enia</w:t>
      </w:r>
      <w:r w:rsidRPr="00E367B5">
        <w:rPr>
          <w:rFonts w:ascii="Calibri" w:hAnsi="Calibri"/>
          <w:b/>
          <w:sz w:val="22"/>
          <w:szCs w:val="22"/>
        </w:rPr>
        <w:t xml:space="preserve"> </w:t>
      </w:r>
      <w:r w:rsidRPr="00E367B5">
        <w:rPr>
          <w:rFonts w:ascii="Calibri" w:hAnsi="Calibri"/>
          <w:sz w:val="22"/>
          <w:szCs w:val="22"/>
        </w:rPr>
        <w:t>reali</w:t>
      </w:r>
      <w:r>
        <w:rPr>
          <w:rFonts w:ascii="Calibri" w:hAnsi="Calibri"/>
          <w:sz w:val="22"/>
          <w:szCs w:val="22"/>
        </w:rPr>
        <w:t>zowanego</w:t>
      </w:r>
      <w:r w:rsidRPr="00E367B5">
        <w:rPr>
          <w:rFonts w:ascii="Calibri" w:hAnsi="Calibri"/>
          <w:sz w:val="22"/>
          <w:szCs w:val="22"/>
        </w:rPr>
        <w:t xml:space="preserve"> w ramach Projektu pn.:</w:t>
      </w:r>
      <w:r w:rsidRPr="00E367B5">
        <w:rPr>
          <w:rFonts w:ascii="Calibri" w:hAnsi="Calibri"/>
          <w:b/>
          <w:sz w:val="22"/>
          <w:szCs w:val="22"/>
        </w:rPr>
        <w:t xml:space="preserve"> „</w:t>
      </w:r>
      <w:r w:rsidRPr="000B4E21">
        <w:rPr>
          <w:rFonts w:ascii="Calibri" w:hAnsi="Calibri"/>
          <w:sz w:val="22"/>
          <w:szCs w:val="22"/>
        </w:rPr>
        <w:t>Z MAŁYCH SZKÓŁ W WIELKI ŚWIAT - kompleksowy rozwój edukacji w Gminie Wiskitki</w:t>
      </w:r>
      <w:r w:rsidRPr="00E367B5">
        <w:rPr>
          <w:rFonts w:ascii="Calibri" w:hAnsi="Calibri"/>
          <w:b/>
          <w:sz w:val="22"/>
          <w:szCs w:val="22"/>
        </w:rPr>
        <w:t xml:space="preserve">” </w:t>
      </w:r>
      <w:r w:rsidRPr="00603735">
        <w:rPr>
          <w:rFonts w:ascii="Calibri" w:hAnsi="Calibri"/>
          <w:sz w:val="22"/>
          <w:szCs w:val="22"/>
        </w:rPr>
        <w:t>narzędzia TIK</w:t>
      </w:r>
      <w:r>
        <w:rPr>
          <w:rFonts w:ascii="Calibri" w:hAnsi="Calibri"/>
          <w:sz w:val="22"/>
          <w:szCs w:val="22"/>
        </w:rPr>
        <w:t xml:space="preserve"> i materiały dydaktyczne</w:t>
      </w:r>
      <w:r w:rsidRPr="00603735">
        <w:rPr>
          <w:rFonts w:ascii="Calibri" w:hAnsi="Calibri"/>
          <w:sz w:val="22"/>
          <w:szCs w:val="22"/>
        </w:rPr>
        <w:t xml:space="preserve"> należy dostarczyć odpowiednio</w:t>
      </w:r>
      <w:r w:rsidR="00B01E4E">
        <w:rPr>
          <w:rFonts w:ascii="Calibri" w:hAnsi="Calibri"/>
          <w:sz w:val="22"/>
          <w:szCs w:val="22"/>
        </w:rPr>
        <w:t xml:space="preserve"> do</w:t>
      </w:r>
      <w:r w:rsidRPr="0060373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367B5">
        <w:rPr>
          <w:rFonts w:ascii="Calibri" w:hAnsi="Calibri"/>
          <w:sz w:val="22"/>
          <w:szCs w:val="22"/>
        </w:rPr>
        <w:t xml:space="preserve"> </w:t>
      </w:r>
    </w:p>
    <w:p w:rsidR="00B01E4E" w:rsidRDefault="00B01E4E" w:rsidP="00B01E4E">
      <w:pPr>
        <w:jc w:val="center"/>
        <w:rPr>
          <w:rFonts w:ascii="Calibri" w:hAnsi="Calibri"/>
          <w:b/>
          <w:sz w:val="22"/>
          <w:szCs w:val="22"/>
        </w:rPr>
      </w:pPr>
    </w:p>
    <w:p w:rsidR="00B01E4E" w:rsidRDefault="00B01E4E" w:rsidP="00B01E4E">
      <w:pPr>
        <w:jc w:val="center"/>
        <w:rPr>
          <w:rFonts w:ascii="Calibri" w:hAnsi="Calibri"/>
          <w:b/>
          <w:sz w:val="22"/>
          <w:szCs w:val="22"/>
        </w:rPr>
      </w:pPr>
    </w:p>
    <w:p w:rsidR="00B01E4E" w:rsidRPr="00B01E4E" w:rsidRDefault="00B01E4E" w:rsidP="00B01E4E">
      <w:pPr>
        <w:jc w:val="center"/>
        <w:rPr>
          <w:rFonts w:ascii="Calibri" w:hAnsi="Calibri"/>
          <w:b/>
          <w:szCs w:val="28"/>
        </w:rPr>
      </w:pPr>
      <w:r w:rsidRPr="00B01E4E">
        <w:rPr>
          <w:rFonts w:ascii="Calibri" w:hAnsi="Calibri"/>
          <w:b/>
          <w:szCs w:val="28"/>
        </w:rPr>
        <w:t xml:space="preserve">Część I – TIK   </w:t>
      </w:r>
    </w:p>
    <w:p w:rsidR="00B01E4E" w:rsidRPr="00E367B5" w:rsidRDefault="00B01E4E" w:rsidP="00603735">
      <w:pPr>
        <w:jc w:val="center"/>
        <w:rPr>
          <w:rFonts w:ascii="Calibri" w:hAnsi="Calibri"/>
          <w:sz w:val="22"/>
          <w:szCs w:val="22"/>
        </w:rPr>
      </w:pPr>
    </w:p>
    <w:p w:rsidR="00603735" w:rsidRPr="00E367B5" w:rsidRDefault="00603735" w:rsidP="00603735">
      <w:pPr>
        <w:rPr>
          <w:rFonts w:ascii="Calibri" w:hAnsi="Calibri"/>
          <w:sz w:val="22"/>
          <w:szCs w:val="22"/>
        </w:rPr>
      </w:pPr>
    </w:p>
    <w:p w:rsidR="00603735" w:rsidRPr="007C0789" w:rsidRDefault="00603735" w:rsidP="00603735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Marii Kownackiej w Wiskitkach, Plac Wolności 34, 96-315 Wiskitki:</w:t>
      </w:r>
    </w:p>
    <w:p w:rsidR="00603735" w:rsidRPr="00E367B5" w:rsidRDefault="00603735" w:rsidP="00603735">
      <w:pPr>
        <w:rPr>
          <w:rFonts w:ascii="Calibri" w:hAnsi="Calibri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0675C5" w:rsidRPr="00E367B5" w:rsidTr="0031262D">
        <w:tc>
          <w:tcPr>
            <w:tcW w:w="675" w:type="dxa"/>
            <w:vAlign w:val="center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Mikroskop z podłączeniem do komputera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Mikroskop z kamera USB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Aparat fotograficzny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Ekran do rzutnika multimedialnego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Laptop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ucznia wraz z oprogramowaniem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nauczyciela wraz z oprogramowaniem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Lodówka z zamrażalnikiem 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E367B5">
              <w:rPr>
                <w:rFonts w:ascii="Calibri" w:hAnsi="Calibri" w:cs="Arial CE"/>
                <w:sz w:val="22"/>
                <w:szCs w:val="22"/>
              </w:rPr>
              <w:t xml:space="preserve">Oprogramowanie biurowe 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Oprogramowanie antywirusowe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Wózek na laptopy - 2 kolumny po 13 gniazdek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Klimatyzator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Router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Kontroler WLAN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E367B5">
              <w:rPr>
                <w:rFonts w:ascii="Calibri" w:hAnsi="Calibri" w:cs="Arial CE"/>
                <w:sz w:val="22"/>
                <w:szCs w:val="22"/>
              </w:rPr>
              <w:t>Bezprzewodowe punkty dostępowe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0"/>
                <w:lang w:eastAsia="pl-PL"/>
              </w:rPr>
            </w:pPr>
            <w:r>
              <w:rPr>
                <w:rFonts w:ascii="Calibri" w:hAnsi="Calibri" w:cs="Arial CE"/>
                <w:sz w:val="20"/>
              </w:rPr>
              <w:t xml:space="preserve">Serwer plików NAS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206B71">
              <w:rPr>
                <w:rFonts w:ascii="Calibri" w:hAnsi="Calibri" w:cs="Arial CE"/>
                <w:sz w:val="22"/>
                <w:szCs w:val="22"/>
              </w:rPr>
              <w:t>Oprogramowanie</w:t>
            </w:r>
            <w:r>
              <w:rPr>
                <w:rFonts w:ascii="Calibri" w:hAnsi="Calibri" w:cs="Arial CE"/>
                <w:sz w:val="22"/>
                <w:szCs w:val="22"/>
              </w:rPr>
              <w:t xml:space="preserve"> </w:t>
            </w:r>
            <w:r w:rsidRPr="00206B71">
              <w:rPr>
                <w:rFonts w:ascii="Calibri" w:hAnsi="Calibri" w:cs="Arial CE"/>
                <w:sz w:val="22"/>
                <w:szCs w:val="22"/>
              </w:rPr>
              <w:t>do zarządzania pracownią ( licencje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206B71">
              <w:rPr>
                <w:rFonts w:ascii="Calibri" w:hAnsi="Calibri" w:cs="Arial CE"/>
                <w:sz w:val="22"/>
                <w:szCs w:val="22"/>
              </w:rPr>
              <w:t xml:space="preserve">Sieciowe urządzenie wielofunkcyjne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206B71">
              <w:rPr>
                <w:rFonts w:ascii="Calibri" w:hAnsi="Calibri" w:cs="Arial CE"/>
                <w:sz w:val="22"/>
                <w:szCs w:val="22"/>
              </w:rPr>
              <w:t xml:space="preserve">Aparat fotograficzny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Zasilacz UPS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Elementy sieci - instalacja i integracja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Zestaw interaktywny - w zestaw wlicza się następujące elementy: tablica interaktywna, głośnik, przenośny projektor, uchwyt sufitowy do projektora, okablowanie 15 m - HDMI + zasilające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Zinteg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r</w:t>
            </w: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owana brama zabezpieczająca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Tablet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   </w:t>
            </w:r>
            <w:r w:rsidR="00B01E4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 13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Zestaw do nauki programowania dla klas starszych - zes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t</w:t>
            </w: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aw 12 robotów sterowanych bezprzewodowo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     </w:t>
            </w:r>
            <w:r w:rsidR="00B01E4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12</w:t>
            </w:r>
          </w:p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Toner do SharpMX-M316N/MX-M266N Toner Mx315 g, żywotność 27 500 kopii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</w:tr>
    </w:tbl>
    <w:p w:rsidR="00603735" w:rsidRPr="00E367B5" w:rsidRDefault="00603735" w:rsidP="00603735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603735" w:rsidRPr="00E367B5" w:rsidRDefault="0060373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603735" w:rsidRPr="007C0789" w:rsidRDefault="007471A8" w:rsidP="00B8326C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 xml:space="preserve">Szkoła Podstawowa im. </w:t>
      </w:r>
      <w:r w:rsidR="00B8326C" w:rsidRPr="007C0789">
        <w:rPr>
          <w:rFonts w:ascii="Calibri" w:hAnsi="Calibri"/>
          <w:b/>
          <w:sz w:val="22"/>
          <w:szCs w:val="22"/>
        </w:rPr>
        <w:t xml:space="preserve">Świętego Jana Pawła II </w:t>
      </w:r>
      <w:r w:rsidRPr="007C0789">
        <w:rPr>
          <w:rFonts w:ascii="Calibri" w:hAnsi="Calibri"/>
          <w:b/>
          <w:sz w:val="22"/>
          <w:szCs w:val="22"/>
        </w:rPr>
        <w:t>we Franciszkowie,</w:t>
      </w:r>
      <w:r w:rsidR="00B8326C" w:rsidRPr="007C0789">
        <w:rPr>
          <w:rFonts w:ascii="Calibri" w:hAnsi="Calibri"/>
          <w:b/>
          <w:sz w:val="22"/>
          <w:szCs w:val="22"/>
        </w:rPr>
        <w:t xml:space="preserve"> ul. Dębowa 25,</w:t>
      </w:r>
      <w:r w:rsidRPr="007C0789">
        <w:rPr>
          <w:rFonts w:ascii="Calibri" w:hAnsi="Calibri"/>
          <w:b/>
          <w:sz w:val="22"/>
          <w:szCs w:val="22"/>
        </w:rPr>
        <w:t xml:space="preserve"> 96-315 Wiskitki:</w:t>
      </w:r>
    </w:p>
    <w:p w:rsidR="000675C5" w:rsidRDefault="000675C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31262D" w:rsidRDefault="0031262D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31262D" w:rsidRPr="00E367B5" w:rsidTr="000A4219">
        <w:tc>
          <w:tcPr>
            <w:tcW w:w="675" w:type="dxa"/>
            <w:vAlign w:val="center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Mikroskop z podłączeniem do komputera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Mikroskop z kamera USB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Aparat fotograficzny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Ekran do rzutnika multimedialnego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Laptop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ucznia wraz z oprogramowaniem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nauczyciela wraz z oprogramowaniem</w:t>
            </w:r>
          </w:p>
        </w:tc>
        <w:tc>
          <w:tcPr>
            <w:tcW w:w="1417" w:type="dxa"/>
            <w:vAlign w:val="bottom"/>
          </w:tcPr>
          <w:p w:rsidR="0031262D" w:rsidRPr="00E367B5" w:rsidRDefault="007471A8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Lodówka z zamrażalnikiem 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D" w:rsidRPr="00E367B5" w:rsidRDefault="007471A8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Toner do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Konica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Minolta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bizhub</w:t>
            </w:r>
            <w:proofErr w:type="spellEnd"/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D" w:rsidRDefault="007471A8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206B71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E367B5" w:rsidRDefault="007471A8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</w:tr>
    </w:tbl>
    <w:p w:rsidR="0031262D" w:rsidRDefault="0031262D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Pr="007C0789" w:rsidRDefault="00B8326C" w:rsidP="00B8326C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</w:t>
      </w:r>
      <w:r w:rsidR="00B01E4E" w:rsidRPr="007C0789">
        <w:rPr>
          <w:rFonts w:ascii="Calibri" w:hAnsi="Calibri"/>
          <w:b/>
          <w:sz w:val="22"/>
          <w:szCs w:val="22"/>
        </w:rPr>
        <w:t xml:space="preserve"> prof. Zbigniewa Religi</w:t>
      </w:r>
      <w:r w:rsidRPr="007C0789">
        <w:rPr>
          <w:rFonts w:ascii="Calibri" w:hAnsi="Calibri"/>
          <w:b/>
          <w:sz w:val="22"/>
          <w:szCs w:val="22"/>
        </w:rPr>
        <w:t xml:space="preserve"> w Miedniewicach,</w:t>
      </w:r>
      <w:r w:rsidR="00B01E4E" w:rsidRPr="007C0789">
        <w:rPr>
          <w:rFonts w:ascii="Calibri" w:hAnsi="Calibri"/>
          <w:b/>
          <w:sz w:val="22"/>
          <w:szCs w:val="22"/>
        </w:rPr>
        <w:t xml:space="preserve"> Miedniewice 86,</w:t>
      </w:r>
      <w:r w:rsidRPr="007C0789">
        <w:rPr>
          <w:rFonts w:ascii="Calibri" w:hAnsi="Calibri"/>
          <w:b/>
          <w:sz w:val="22"/>
          <w:szCs w:val="22"/>
        </w:rPr>
        <w:t xml:space="preserve"> 96-315 Wiskitki:</w:t>
      </w: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B8326C" w:rsidRPr="00E367B5" w:rsidTr="000A4219">
        <w:tc>
          <w:tcPr>
            <w:tcW w:w="675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Mikroskop z podłączeniem do komputera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Mikroskop z kamera USB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Aparat fotograficzny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Ekran do rzutnika multimedialnego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Laptop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ucznia wraz z oprogramowaniem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nauczyciela wraz z oprogramowaniem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Lodówka z zamrażalnikiem 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B8326C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B4E21">
              <w:rPr>
                <w:rFonts w:ascii="Calibri" w:hAnsi="Calibri" w:cs="Arial"/>
                <w:sz w:val="22"/>
                <w:szCs w:val="22"/>
                <w:lang w:val="en-US" w:eastAsia="pl-PL"/>
              </w:rPr>
              <w:t xml:space="preserve">Toner do HP Ink Advantage 1515, toner </w:t>
            </w:r>
            <w:proofErr w:type="spellStart"/>
            <w:r w:rsidRPr="000B4E21">
              <w:rPr>
                <w:rFonts w:ascii="Calibri" w:hAnsi="Calibri" w:cs="Arial"/>
                <w:sz w:val="22"/>
                <w:szCs w:val="22"/>
                <w:lang w:val="en-US" w:eastAsia="pl-PL"/>
              </w:rPr>
              <w:t>czarny</w:t>
            </w:r>
            <w:proofErr w:type="spellEnd"/>
            <w:r w:rsidRPr="000B4E21">
              <w:rPr>
                <w:rFonts w:ascii="Calibri" w:hAnsi="Calibri" w:cs="Arial"/>
                <w:sz w:val="22"/>
                <w:szCs w:val="22"/>
                <w:lang w:val="en-US" w:eastAsia="pl-PL"/>
              </w:rPr>
              <w:t xml:space="preserve"> – </w:t>
            </w: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wydajność 360 stron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C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206B71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</w:tbl>
    <w:p w:rsidR="00B8326C" w:rsidRPr="00B8326C" w:rsidRDefault="00B8326C" w:rsidP="00B8326C">
      <w:pPr>
        <w:pStyle w:val="Akapitzlist"/>
        <w:widowControl w:val="0"/>
        <w:suppressAutoHyphens/>
        <w:jc w:val="center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0675C5" w:rsidRDefault="000675C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Pr="007C0789" w:rsidRDefault="00B8326C" w:rsidP="00B8326C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Aleksandra Kamińskiego w Guzowie, ul. Rodu Łubieńskich 2, 96-317 Wiskitki:</w:t>
      </w: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B8326C" w:rsidRPr="00E367B5" w:rsidTr="000A4219">
        <w:tc>
          <w:tcPr>
            <w:tcW w:w="675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B8326C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C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206B71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</w:tbl>
    <w:p w:rsidR="000675C5" w:rsidRDefault="000675C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0675C5" w:rsidRDefault="000675C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Default="00B8326C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690EB5" w:rsidRDefault="00690EB5">
      <w:pPr>
        <w:spacing w:after="160" w:line="259" w:lineRule="auto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br w:type="page"/>
      </w:r>
    </w:p>
    <w:p w:rsidR="00B465B2" w:rsidRPr="00B01E4E" w:rsidRDefault="00690EB5" w:rsidP="00B465B2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lastRenderedPageBreak/>
        <w:t>Część II</w:t>
      </w:r>
      <w:bookmarkStart w:id="1" w:name="_GoBack"/>
      <w:bookmarkEnd w:id="1"/>
      <w:r w:rsidR="00B465B2">
        <w:rPr>
          <w:rFonts w:ascii="Calibri" w:hAnsi="Calibri"/>
          <w:b/>
          <w:szCs w:val="28"/>
        </w:rPr>
        <w:t xml:space="preserve"> – Pracownia chemiczna, biologiczna, matematyczna</w:t>
      </w:r>
      <w:r w:rsidR="00B465B2" w:rsidRPr="00B01E4E">
        <w:rPr>
          <w:rFonts w:ascii="Calibri" w:hAnsi="Calibri"/>
          <w:b/>
          <w:szCs w:val="28"/>
        </w:rPr>
        <w:t xml:space="preserve"> </w:t>
      </w:r>
    </w:p>
    <w:p w:rsidR="00B465B2" w:rsidRDefault="00B465B2" w:rsidP="00B465B2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465B2" w:rsidRDefault="00B465B2" w:rsidP="00B465B2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465B2" w:rsidRPr="007C0789" w:rsidRDefault="00B465B2" w:rsidP="00B465B2">
      <w:pPr>
        <w:pStyle w:val="Tekstpodstawowy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prof. Zbigniewa Religi w Miedniewicach, Miedniewice 86, 96-315 Wiskitki</w:t>
      </w:r>
    </w:p>
    <w:p w:rsidR="00B465B2" w:rsidRDefault="00B465B2" w:rsidP="00B465B2">
      <w:pPr>
        <w:pStyle w:val="Tekstpodstawowy"/>
        <w:rPr>
          <w:rFonts w:ascii="Calibri" w:hAnsi="Calibri"/>
          <w:sz w:val="22"/>
          <w:szCs w:val="22"/>
        </w:rPr>
      </w:pPr>
    </w:p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11"/>
        <w:gridCol w:w="1559"/>
      </w:tblGrid>
      <w:tr w:rsidR="00B465B2" w:rsidRPr="00F47AD1" w:rsidTr="00B465B2">
        <w:tc>
          <w:tcPr>
            <w:tcW w:w="675" w:type="dxa"/>
            <w:vAlign w:val="center"/>
          </w:tcPr>
          <w:p w:rsidR="00B465B2" w:rsidRPr="00F47AD1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1511" w:type="dxa"/>
            <w:vAlign w:val="center"/>
          </w:tcPr>
          <w:p w:rsidR="00B465B2" w:rsidRPr="00F47AD1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Nazwa artykułu/wyposażenia</w:t>
            </w:r>
          </w:p>
        </w:tc>
        <w:tc>
          <w:tcPr>
            <w:tcW w:w="1559" w:type="dxa"/>
            <w:vAlign w:val="center"/>
          </w:tcPr>
          <w:p w:rsidR="00B465B2" w:rsidRPr="00F47AD1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Ilość</w:t>
            </w:r>
          </w:p>
          <w:p w:rsidR="00B465B2" w:rsidRPr="00F47AD1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[szt.]/[</w:t>
            </w:r>
            <w:proofErr w:type="spellStart"/>
            <w:r w:rsidRPr="00F47AD1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F47AD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511" w:type="dxa"/>
            <w:vAlign w:val="bottom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Koc gaśniczy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Taca laboratoryjna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Płyta porcelanowa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Butla na wodę destylowaną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Butelka do roztworów z korkiem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szklana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Stojak na probówki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laboratoryjny z wyposażeniem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Szczypce laboratoryjne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51156C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Waga laboratoryjna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Probówki szklane zestaw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Pr="004648D4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miarowa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Bagietka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podstawowe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nakrywkowe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zegarkowe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Lejek laboratoryjny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Krystalizator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Rozdzielacz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szklana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porcelanowa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Tryskawka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Łapy do probówek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laboratoryjna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rPr>
          <w:trHeight w:val="348"/>
        </w:trPr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do spalań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Korek do probówek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Wąż gumowy</w:t>
            </w:r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511" w:type="dxa"/>
          </w:tcPr>
          <w:p w:rsidR="00B465B2" w:rsidRPr="001D5983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okrągłodenna</w:t>
            </w:r>
            <w:proofErr w:type="spellEnd"/>
          </w:p>
        </w:tc>
        <w:tc>
          <w:tcPr>
            <w:tcW w:w="1559" w:type="dxa"/>
            <w:vAlign w:val="bottom"/>
          </w:tcPr>
          <w:p w:rsidR="00B465B2" w:rsidRPr="001D5983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Czasza grzejna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Moździerz porcelanowy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Bibuła laboratoryjna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Sączki laboratoryjne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Fenoloftaleina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Wskaźniki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 okresowy pierwiastków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Tabela rozpuszczalności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Tablice chemiczne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Szafa na odczynniki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odczynników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budowania cząsteczek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51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Czajnik elektryczny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terenowy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preparacyjny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Lornetka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Lupa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Stoper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Ciśnieniomierz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Pojemnik na owady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nakrywkowe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podstawowe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Rurki szklane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na probówki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do probówek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Igła preparacyjna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Pęseta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Glukoza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Sacharoza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80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Przewodnik roślin i zwierząt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Klucz do oznaczania roślin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Preparaty mikroskopowe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serca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skóry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cyfrowy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Szkielet człowieka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tułowia człowieka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Kalkulator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gier matematycznych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465B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geometryczne</w:t>
            </w:r>
          </w:p>
        </w:tc>
        <w:tc>
          <w:tcPr>
            <w:tcW w:w="1559" w:type="dxa"/>
            <w:vAlign w:val="bottom"/>
          </w:tcPr>
          <w:p w:rsidR="00B465B2" w:rsidRDefault="0020078B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Przyrząd do demonstracji powstawania brył obrotowych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Siatki brył geometrycznych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nieregularne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układ współrzędnych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Plansze matematyczne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Przybory tablicowe magnetyczne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rachunku prawdopodobieństwa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miar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65B2" w:rsidRPr="00F47AD1" w:rsidTr="00B465B2">
        <w:tc>
          <w:tcPr>
            <w:tcW w:w="675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11511" w:type="dxa"/>
          </w:tcPr>
          <w:p w:rsidR="00B465B2" w:rsidRDefault="00B465B2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mierzenia objętości</w:t>
            </w:r>
          </w:p>
        </w:tc>
        <w:tc>
          <w:tcPr>
            <w:tcW w:w="1559" w:type="dxa"/>
            <w:vAlign w:val="bottom"/>
          </w:tcPr>
          <w:p w:rsidR="00B465B2" w:rsidRDefault="00B465B2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E028D1" w:rsidRPr="007C0789" w:rsidRDefault="00E028D1" w:rsidP="00E028D1">
      <w:pPr>
        <w:pStyle w:val="Tekstpodstawowy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Marii Kownackiej w Wiskitkach, Plac Wolności 34, 96-315 Wiskitki</w:t>
      </w:r>
    </w:p>
    <w:p w:rsidR="00E028D1" w:rsidRPr="007C0789" w:rsidRDefault="00E028D1" w:rsidP="00E028D1">
      <w:pPr>
        <w:pStyle w:val="Tekstpodstawowy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Świętego Jana Pawła II we Franciszkowie, ul. Dębowa 25, 96-315 Wiskitki</w:t>
      </w:r>
    </w:p>
    <w:p w:rsidR="00E028D1" w:rsidRDefault="00E028D1" w:rsidP="00E028D1">
      <w:pPr>
        <w:pStyle w:val="Tekstpodstawowy"/>
        <w:rPr>
          <w:rFonts w:ascii="Calibri" w:hAnsi="Calibri"/>
          <w:sz w:val="22"/>
          <w:szCs w:val="22"/>
        </w:rPr>
      </w:pPr>
    </w:p>
    <w:p w:rsidR="00E028D1" w:rsidRPr="007471A8" w:rsidRDefault="00E028D1" w:rsidP="00E028D1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każdej z dwóch szkół po jednym zestawie składającym się z:</w:t>
      </w:r>
    </w:p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11"/>
        <w:gridCol w:w="1559"/>
      </w:tblGrid>
      <w:tr w:rsidR="00E028D1" w:rsidRPr="00F47AD1" w:rsidTr="00E028D1">
        <w:tc>
          <w:tcPr>
            <w:tcW w:w="675" w:type="dxa"/>
            <w:vAlign w:val="center"/>
          </w:tcPr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1511" w:type="dxa"/>
            <w:vAlign w:val="center"/>
          </w:tcPr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Nazwa artykułu/wyposażenia</w:t>
            </w:r>
          </w:p>
        </w:tc>
        <w:tc>
          <w:tcPr>
            <w:tcW w:w="1559" w:type="dxa"/>
            <w:vAlign w:val="center"/>
          </w:tcPr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Ilość</w:t>
            </w:r>
          </w:p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[szt.]/[</w:t>
            </w:r>
            <w:proofErr w:type="spellStart"/>
            <w:r w:rsidRPr="00F47AD1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F47AD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1511" w:type="dxa"/>
            <w:vAlign w:val="bottom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Koc gaśniczy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Taca laboratoryjna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Płyta porcelanowa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Butla na wodę destylowaną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Butelka do roztworów z korkiem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szklana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Stojak na probówki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laboratoryjny z wyposażeniem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Szczypce laboratoryjne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51156C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Waga laboratoryjna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Probówki szklane zestaw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Pr="004648D4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miarowa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Bagietka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podstawowe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nakrywkowe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zegarkowe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Lejek laboratoryjny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Krystalizator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Rozdzielacz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szklana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porcelanowa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Tryskawka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Łapy do probówek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laboratoryjna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rPr>
          <w:trHeight w:val="348"/>
        </w:trPr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do spalań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Korek do probówek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Wąż gumowy</w:t>
            </w:r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511" w:type="dxa"/>
          </w:tcPr>
          <w:p w:rsidR="00E028D1" w:rsidRPr="001D5983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okrągłodenna</w:t>
            </w:r>
            <w:proofErr w:type="spellEnd"/>
          </w:p>
        </w:tc>
        <w:tc>
          <w:tcPr>
            <w:tcW w:w="1559" w:type="dxa"/>
            <w:vAlign w:val="bottom"/>
          </w:tcPr>
          <w:p w:rsidR="00E028D1" w:rsidRPr="001D5983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Czasza grzejna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Moździerz porcelanowy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Bibuła laboratoryjna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Sączki laboratoryjne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Fenoloftaleina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Wskaźniki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 okresowy pierwiastków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Tabela rozpuszczalności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Tablice chemiczne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Szafa na odczynniki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odczynników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budowania cząsteczek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Kalkulator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gier matematycznych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geometryczne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Przyrząd do demonstracji powstawania brył obrotowych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Siatki brył geometrycznych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nieregularne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układ współrzędnych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Plansze matematyczne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59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Przybory tablicowe magnetyczne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rachunku prawdopodobieństwa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miar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D1" w:rsidRPr="00F47AD1" w:rsidTr="00E028D1">
        <w:tc>
          <w:tcPr>
            <w:tcW w:w="675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1511" w:type="dxa"/>
          </w:tcPr>
          <w:p w:rsidR="00E028D1" w:rsidRDefault="00E028D1" w:rsidP="00E02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mierzenia objętości</w:t>
            </w:r>
          </w:p>
        </w:tc>
        <w:tc>
          <w:tcPr>
            <w:tcW w:w="1559" w:type="dxa"/>
            <w:vAlign w:val="bottom"/>
          </w:tcPr>
          <w:p w:rsidR="00E028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E028D1" w:rsidRPr="007C0789" w:rsidRDefault="00E028D1" w:rsidP="00E028D1">
      <w:pPr>
        <w:pStyle w:val="Tekstpodstawowy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Aleksandra Kamińskiego w Guzowie, ul. Rodu Łubieńskich 2, 96-317 Wiskitki:</w:t>
      </w:r>
    </w:p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11"/>
        <w:gridCol w:w="1559"/>
      </w:tblGrid>
      <w:tr w:rsidR="00E028D1" w:rsidRPr="00F47AD1" w:rsidTr="00E028D1">
        <w:tc>
          <w:tcPr>
            <w:tcW w:w="675" w:type="dxa"/>
            <w:vAlign w:val="center"/>
          </w:tcPr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1511" w:type="dxa"/>
            <w:vAlign w:val="center"/>
          </w:tcPr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Nazwa artykułu/wyposażenia</w:t>
            </w:r>
          </w:p>
        </w:tc>
        <w:tc>
          <w:tcPr>
            <w:tcW w:w="1559" w:type="dxa"/>
            <w:vAlign w:val="center"/>
          </w:tcPr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Ilość</w:t>
            </w:r>
          </w:p>
          <w:p w:rsidR="00E028D1" w:rsidRPr="00F47AD1" w:rsidRDefault="00E028D1" w:rsidP="00E028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[szt.]/[</w:t>
            </w:r>
            <w:proofErr w:type="spellStart"/>
            <w:r w:rsidRPr="00F47AD1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F47AD1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Czajnik elektryczny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terenowy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preparacyjny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Lornetka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Lupa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Stoper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Ciśnieniomierz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Pojemnik na owady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nakrywkowe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podstawowe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Pr="004648D4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Rurki szklane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na probówki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do probówek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Igła preparacyjna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Pęseta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Glukoza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Sacharoza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Jodyna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Przewodnik roślin i zwierząt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Klucz do oznaczania roślin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Preparaty mikroskopowe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serca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skóry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cyfrowy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Szkielet człowieka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tułowia człowieka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Kalkulator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gier matematycznych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geometryczne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Przyrząd do demonstracji powstawania brył obrotowych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Siatki brył geometrycznych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nieregularne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układ współrzędnych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Plansze matematyczne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Przybory tablicowe magnetyczne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rachunku prawdopodobieństwa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48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miar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C0789" w:rsidTr="00E028D1">
        <w:tc>
          <w:tcPr>
            <w:tcW w:w="675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1511" w:type="dxa"/>
          </w:tcPr>
          <w:p w:rsidR="007C0789" w:rsidRDefault="007C0789" w:rsidP="007C0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mierzenia objętości</w:t>
            </w:r>
          </w:p>
        </w:tc>
        <w:tc>
          <w:tcPr>
            <w:tcW w:w="1559" w:type="dxa"/>
            <w:vAlign w:val="bottom"/>
          </w:tcPr>
          <w:p w:rsidR="007C0789" w:rsidRDefault="007C0789" w:rsidP="007C0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863061" w:rsidRDefault="00863061" w:rsidP="00B01E4E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bookmarkEnd w:id="0"/>
    <w:p w:rsidR="005B2EF3" w:rsidRDefault="005B2EF3"/>
    <w:sectPr w:rsidR="005B2EF3" w:rsidSect="000A4219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0A" w:rsidRDefault="00B8010A">
      <w:r>
        <w:separator/>
      </w:r>
    </w:p>
  </w:endnote>
  <w:endnote w:type="continuationSeparator" w:id="0">
    <w:p w:rsidR="00B8010A" w:rsidRDefault="00B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0A" w:rsidRDefault="00B8010A">
      <w:r>
        <w:separator/>
      </w:r>
    </w:p>
  </w:footnote>
  <w:footnote w:type="continuationSeparator" w:id="0">
    <w:p w:rsidR="00B8010A" w:rsidRDefault="00B8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D1" w:rsidRDefault="00E028D1" w:rsidP="000A4219">
    <w:pPr>
      <w:pStyle w:val="Nagwek"/>
      <w:ind w:firstLine="2124"/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B8010A">
      <w:rPr>
        <w:noProof/>
      </w:rPr>
      <w:fldChar w:fldCharType="begin"/>
    </w:r>
    <w:r w:rsidR="00B8010A">
      <w:rPr>
        <w:noProof/>
      </w:rPr>
      <w:instrText xml:space="preserve"> </w:instrText>
    </w:r>
    <w:r w:rsidR="00B8010A">
      <w:rPr>
        <w:noProof/>
      </w:rPr>
      <w:instrText>INCLUDEPICTURE  "cid:image001.jpg@01D2FBB2.F96BAEA0" \* MERGEFORMATINET</w:instrText>
    </w:r>
    <w:r w:rsidR="00B8010A">
      <w:rPr>
        <w:noProof/>
      </w:rPr>
      <w:instrText xml:space="preserve"> </w:instrText>
    </w:r>
    <w:r w:rsidR="00B8010A">
      <w:rPr>
        <w:noProof/>
      </w:rPr>
      <w:fldChar w:fldCharType="separate"/>
    </w:r>
    <w:r w:rsidR="00B801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B8010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E028D1" w:rsidRDefault="00E028D1" w:rsidP="000A4219">
    <w:pPr>
      <w:pStyle w:val="Nagwek"/>
      <w:jc w:val="center"/>
      <w:rPr>
        <w:i/>
        <w:sz w:val="18"/>
        <w:szCs w:val="18"/>
      </w:rPr>
    </w:pPr>
  </w:p>
  <w:p w:rsidR="00E028D1" w:rsidRDefault="00E028D1" w:rsidP="000A4219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E028D1" w:rsidRDefault="00E028D1" w:rsidP="000A42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428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CF7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657D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AD0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42F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8D4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908F0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4F23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AE6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686A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343AA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584B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20AB3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13D0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5"/>
    <w:rsid w:val="000675C5"/>
    <w:rsid w:val="00087D25"/>
    <w:rsid w:val="000A4219"/>
    <w:rsid w:val="0020078B"/>
    <w:rsid w:val="0031262D"/>
    <w:rsid w:val="005B2EF3"/>
    <w:rsid w:val="00603735"/>
    <w:rsid w:val="0063623E"/>
    <w:rsid w:val="00690EB5"/>
    <w:rsid w:val="006F0418"/>
    <w:rsid w:val="007471A8"/>
    <w:rsid w:val="007C0789"/>
    <w:rsid w:val="00863061"/>
    <w:rsid w:val="009B6692"/>
    <w:rsid w:val="00A14260"/>
    <w:rsid w:val="00B01E4E"/>
    <w:rsid w:val="00B46088"/>
    <w:rsid w:val="00B465B2"/>
    <w:rsid w:val="00B8010A"/>
    <w:rsid w:val="00B8326C"/>
    <w:rsid w:val="00D629CF"/>
    <w:rsid w:val="00E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35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603735"/>
    <w:pPr>
      <w:suppressAutoHyphens/>
      <w:jc w:val="both"/>
    </w:pPr>
    <w:rPr>
      <w:rFonts w:eastAsia="SimSu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3735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9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35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603735"/>
    <w:pPr>
      <w:suppressAutoHyphens/>
      <w:jc w:val="both"/>
    </w:pPr>
    <w:rPr>
      <w:rFonts w:eastAsia="SimSu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3735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9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3</cp:revision>
  <cp:lastPrinted>2019-12-04T08:03:00Z</cp:lastPrinted>
  <dcterms:created xsi:type="dcterms:W3CDTF">2019-12-04T07:52:00Z</dcterms:created>
  <dcterms:modified xsi:type="dcterms:W3CDTF">2020-05-11T08:09:00Z</dcterms:modified>
</cp:coreProperties>
</file>